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08D" w:rsidRDefault="00E4308D" w:rsidP="006D4548">
      <w:pPr>
        <w:autoSpaceDE w:val="0"/>
        <w:autoSpaceDN w:val="0"/>
        <w:adjustRightInd w:val="0"/>
        <w:spacing w:after="0" w:line="240" w:lineRule="auto"/>
        <w:jc w:val="center"/>
        <w:rPr>
          <w:rFonts w:cs="Times New Roman"/>
          <w:b/>
          <w:color w:val="000000"/>
          <w:szCs w:val="28"/>
        </w:rPr>
      </w:pPr>
      <w:r w:rsidRPr="00B16A70">
        <w:rPr>
          <w:rFonts w:cs="Times New Roman"/>
          <w:b/>
          <w:color w:val="000000"/>
          <w:szCs w:val="28"/>
        </w:rPr>
        <w:t>KIỂM TRA 1 TIẾT</w:t>
      </w:r>
    </w:p>
    <w:p w:rsidR="00AF2666" w:rsidRPr="00B16A70" w:rsidRDefault="00AF2666" w:rsidP="006D4548">
      <w:pPr>
        <w:autoSpaceDE w:val="0"/>
        <w:autoSpaceDN w:val="0"/>
        <w:adjustRightInd w:val="0"/>
        <w:spacing w:after="0" w:line="240" w:lineRule="auto"/>
        <w:jc w:val="center"/>
        <w:rPr>
          <w:rFonts w:cs="Times New Roman"/>
          <w:b/>
          <w:color w:val="000000"/>
          <w:szCs w:val="28"/>
        </w:rPr>
      </w:pPr>
    </w:p>
    <w:p w:rsidR="00D05CAA" w:rsidRDefault="00D05CAA" w:rsidP="006D4548">
      <w:pPr>
        <w:autoSpaceDE w:val="0"/>
        <w:autoSpaceDN w:val="0"/>
        <w:adjustRightInd w:val="0"/>
        <w:spacing w:after="0" w:line="240" w:lineRule="auto"/>
        <w:jc w:val="both"/>
        <w:rPr>
          <w:rFonts w:cs="Times New Roman"/>
          <w:b/>
          <w:color w:val="000000"/>
          <w:szCs w:val="28"/>
        </w:rPr>
      </w:pPr>
      <w:r w:rsidRPr="00B16A70">
        <w:rPr>
          <w:rFonts w:cs="Times New Roman"/>
          <w:b/>
          <w:color w:val="000000"/>
          <w:szCs w:val="28"/>
        </w:rPr>
        <w:t xml:space="preserve">Câu </w:t>
      </w:r>
      <w:r w:rsidR="00A80068" w:rsidRPr="00B16A70">
        <w:rPr>
          <w:rFonts w:cs="Times New Roman"/>
          <w:b/>
          <w:color w:val="000000"/>
          <w:szCs w:val="28"/>
        </w:rPr>
        <w:t>1:</w:t>
      </w:r>
      <w:r w:rsidR="001366B7">
        <w:rPr>
          <w:rFonts w:cs="Times New Roman"/>
          <w:b/>
          <w:color w:val="000000"/>
          <w:szCs w:val="28"/>
        </w:rPr>
        <w:t xml:space="preserve"> (2,5</w:t>
      </w:r>
      <w:r w:rsidR="00AC4629" w:rsidRPr="00B16A70">
        <w:rPr>
          <w:rFonts w:cs="Times New Roman"/>
          <w:b/>
          <w:color w:val="000000"/>
          <w:szCs w:val="28"/>
        </w:rPr>
        <w:t xml:space="preserve"> điểm) </w:t>
      </w:r>
      <w:r w:rsidR="001366B7" w:rsidRPr="001366B7">
        <w:rPr>
          <w:rFonts w:cs="Times New Roman"/>
          <w:b/>
          <w:color w:val="000000"/>
          <w:szCs w:val="28"/>
        </w:rPr>
        <w:t>Trình bày nội dung các dạng kế hoạch sản xuất?</w:t>
      </w:r>
    </w:p>
    <w:p w:rsidR="00AF2666" w:rsidRPr="00B16A70" w:rsidRDefault="00AF2666" w:rsidP="006D4548">
      <w:pPr>
        <w:autoSpaceDE w:val="0"/>
        <w:autoSpaceDN w:val="0"/>
        <w:adjustRightInd w:val="0"/>
        <w:spacing w:after="0" w:line="240" w:lineRule="auto"/>
        <w:jc w:val="both"/>
        <w:rPr>
          <w:rFonts w:cs="Times New Roman"/>
          <w:b/>
          <w:color w:val="000000"/>
          <w:szCs w:val="28"/>
        </w:rPr>
      </w:pPr>
    </w:p>
    <w:p w:rsidR="00D05CAA" w:rsidRDefault="00D05CAA" w:rsidP="006D4548">
      <w:pPr>
        <w:autoSpaceDE w:val="0"/>
        <w:autoSpaceDN w:val="0"/>
        <w:adjustRightInd w:val="0"/>
        <w:spacing w:after="0" w:line="240" w:lineRule="auto"/>
        <w:jc w:val="both"/>
        <w:rPr>
          <w:rFonts w:cs="Times New Roman"/>
          <w:b/>
          <w:color w:val="000000"/>
          <w:szCs w:val="28"/>
        </w:rPr>
      </w:pPr>
      <w:r w:rsidRPr="00B16A70">
        <w:rPr>
          <w:rFonts w:cs="Times New Roman"/>
          <w:b/>
          <w:color w:val="000000"/>
          <w:szCs w:val="28"/>
        </w:rPr>
        <w:t>Câu 2</w:t>
      </w:r>
      <w:r w:rsidR="00A80068" w:rsidRPr="00B16A70">
        <w:rPr>
          <w:rFonts w:cs="Times New Roman"/>
          <w:b/>
          <w:color w:val="000000"/>
          <w:szCs w:val="28"/>
        </w:rPr>
        <w:t>:</w:t>
      </w:r>
      <w:r w:rsidR="00AC4629" w:rsidRPr="00B16A70">
        <w:rPr>
          <w:rFonts w:cs="Times New Roman"/>
          <w:b/>
          <w:color w:val="000000"/>
          <w:szCs w:val="28"/>
        </w:rPr>
        <w:t xml:space="preserve"> (</w:t>
      </w:r>
      <w:r w:rsidR="0084705F" w:rsidRPr="00B16A70">
        <w:rPr>
          <w:rFonts w:cs="Times New Roman"/>
          <w:b/>
          <w:color w:val="000000"/>
          <w:szCs w:val="28"/>
        </w:rPr>
        <w:t>3,0</w:t>
      </w:r>
      <w:r w:rsidR="00AC4629" w:rsidRPr="00B16A70">
        <w:rPr>
          <w:rFonts w:cs="Times New Roman"/>
          <w:b/>
          <w:color w:val="000000"/>
          <w:szCs w:val="28"/>
        </w:rPr>
        <w:t xml:space="preserve"> điểm) </w:t>
      </w:r>
      <w:r w:rsidR="00782EF3" w:rsidRPr="00782EF3">
        <w:rPr>
          <w:rFonts w:cs="Times New Roman"/>
          <w:b/>
          <w:color w:val="000000"/>
          <w:szCs w:val="28"/>
        </w:rPr>
        <w:t>Trình bày các hình thức tổ chức công tác sửa chữa? Nêu những biện pháp chủ yếu nhằm tăng cường và cải tiến công tác bảo dưỡng, sửa chữa máy móc thiết bị?</w:t>
      </w:r>
    </w:p>
    <w:p w:rsidR="00AF2666" w:rsidRPr="00B16A70" w:rsidRDefault="00AF2666" w:rsidP="006D4548">
      <w:pPr>
        <w:autoSpaceDE w:val="0"/>
        <w:autoSpaceDN w:val="0"/>
        <w:adjustRightInd w:val="0"/>
        <w:spacing w:after="0" w:line="240" w:lineRule="auto"/>
        <w:jc w:val="both"/>
        <w:rPr>
          <w:rFonts w:cs="Times New Roman"/>
          <w:b/>
          <w:color w:val="000000"/>
          <w:szCs w:val="28"/>
        </w:rPr>
      </w:pPr>
    </w:p>
    <w:p w:rsidR="00D05CAA" w:rsidRDefault="00D05CAA" w:rsidP="006D4548">
      <w:pPr>
        <w:autoSpaceDE w:val="0"/>
        <w:autoSpaceDN w:val="0"/>
        <w:adjustRightInd w:val="0"/>
        <w:spacing w:after="0" w:line="240" w:lineRule="auto"/>
        <w:jc w:val="both"/>
        <w:rPr>
          <w:rFonts w:cs="Times New Roman"/>
          <w:b/>
          <w:color w:val="000000"/>
          <w:szCs w:val="28"/>
        </w:rPr>
      </w:pPr>
      <w:r w:rsidRPr="00B16A70">
        <w:rPr>
          <w:rFonts w:cs="Times New Roman"/>
          <w:b/>
          <w:color w:val="000000"/>
          <w:szCs w:val="28"/>
        </w:rPr>
        <w:t>Câu 3</w:t>
      </w:r>
      <w:r w:rsidR="00A80068" w:rsidRPr="00B16A70">
        <w:rPr>
          <w:rFonts w:cs="Times New Roman"/>
          <w:b/>
          <w:color w:val="000000"/>
          <w:szCs w:val="28"/>
        </w:rPr>
        <w:t>:</w:t>
      </w:r>
      <w:r w:rsidRPr="00B16A70">
        <w:rPr>
          <w:rFonts w:cs="Times New Roman"/>
          <w:b/>
          <w:color w:val="000000"/>
          <w:szCs w:val="28"/>
        </w:rPr>
        <w:t xml:space="preserve"> </w:t>
      </w:r>
      <w:r w:rsidR="00AC4629" w:rsidRPr="00B16A70">
        <w:rPr>
          <w:rFonts w:cs="Times New Roman"/>
          <w:b/>
          <w:color w:val="000000"/>
          <w:szCs w:val="28"/>
        </w:rPr>
        <w:t xml:space="preserve">(2,0 điểm) </w:t>
      </w:r>
      <w:r w:rsidR="006C5ACB" w:rsidRPr="006C5ACB">
        <w:rPr>
          <w:rFonts w:cs="Times New Roman"/>
          <w:b/>
          <w:color w:val="000000"/>
          <w:szCs w:val="28"/>
        </w:rPr>
        <w:t>Trình bày nội dung sử dụng thời gian, chất lượng và cường độ lao động?</w:t>
      </w:r>
    </w:p>
    <w:p w:rsidR="00AF2666" w:rsidRPr="00B16A70" w:rsidRDefault="00AF2666" w:rsidP="006D4548">
      <w:pPr>
        <w:autoSpaceDE w:val="0"/>
        <w:autoSpaceDN w:val="0"/>
        <w:adjustRightInd w:val="0"/>
        <w:spacing w:after="0" w:line="240" w:lineRule="auto"/>
        <w:jc w:val="both"/>
        <w:rPr>
          <w:rFonts w:cs="Times New Roman"/>
          <w:b/>
          <w:color w:val="000000"/>
          <w:szCs w:val="28"/>
        </w:rPr>
      </w:pPr>
    </w:p>
    <w:p w:rsidR="00E04562" w:rsidRPr="00B16A70" w:rsidRDefault="00D05CAA" w:rsidP="006D4548">
      <w:pPr>
        <w:autoSpaceDE w:val="0"/>
        <w:autoSpaceDN w:val="0"/>
        <w:adjustRightInd w:val="0"/>
        <w:spacing w:after="0" w:line="240" w:lineRule="auto"/>
        <w:jc w:val="both"/>
        <w:rPr>
          <w:rFonts w:cs="Times New Roman"/>
          <w:b/>
          <w:color w:val="000000"/>
          <w:szCs w:val="28"/>
        </w:rPr>
      </w:pPr>
      <w:r w:rsidRPr="00B16A70">
        <w:rPr>
          <w:rFonts w:cs="Times New Roman"/>
          <w:b/>
          <w:color w:val="000000"/>
          <w:szCs w:val="28"/>
        </w:rPr>
        <w:t>Câu 4</w:t>
      </w:r>
      <w:r w:rsidR="00A80068" w:rsidRPr="00B16A70">
        <w:rPr>
          <w:rFonts w:cs="Times New Roman"/>
          <w:b/>
          <w:color w:val="000000"/>
          <w:szCs w:val="28"/>
        </w:rPr>
        <w:t>:</w:t>
      </w:r>
      <w:r w:rsidRPr="00B16A70">
        <w:rPr>
          <w:rFonts w:cs="Times New Roman"/>
          <w:b/>
          <w:color w:val="000000"/>
          <w:szCs w:val="28"/>
        </w:rPr>
        <w:t xml:space="preserve"> </w:t>
      </w:r>
      <w:r w:rsidR="00AC4629" w:rsidRPr="00B16A70">
        <w:rPr>
          <w:rFonts w:cs="Times New Roman"/>
          <w:b/>
          <w:color w:val="000000"/>
          <w:szCs w:val="28"/>
        </w:rPr>
        <w:t>(</w:t>
      </w:r>
      <w:r w:rsidR="005507E1">
        <w:rPr>
          <w:rFonts w:cs="Times New Roman"/>
          <w:b/>
          <w:color w:val="000000"/>
          <w:szCs w:val="28"/>
        </w:rPr>
        <w:t>2,5</w:t>
      </w:r>
      <w:r w:rsidR="00AC4629" w:rsidRPr="00B16A70">
        <w:rPr>
          <w:rFonts w:cs="Times New Roman"/>
          <w:b/>
          <w:color w:val="000000"/>
          <w:szCs w:val="28"/>
        </w:rPr>
        <w:t xml:space="preserve"> điểm) </w:t>
      </w:r>
      <w:r w:rsidR="005507E1" w:rsidRPr="005507E1">
        <w:rPr>
          <w:rFonts w:cs="Times New Roman"/>
          <w:b/>
          <w:color w:val="000000"/>
          <w:szCs w:val="28"/>
        </w:rPr>
        <w:t>Hãy trình bày khái niệm, vai trò và chức năng của tiề</w:t>
      </w:r>
      <w:r w:rsidR="005507E1">
        <w:rPr>
          <w:rFonts w:cs="Times New Roman"/>
          <w:b/>
          <w:color w:val="000000"/>
          <w:szCs w:val="28"/>
        </w:rPr>
        <w:t>n lương?</w:t>
      </w:r>
    </w:p>
    <w:p w:rsidR="00F33D51" w:rsidRDefault="00F33D51">
      <w:pPr>
        <w:spacing w:before="120" w:after="120" w:line="240" w:lineRule="auto"/>
        <w:jc w:val="both"/>
        <w:rPr>
          <w:rFonts w:cs="Times New Roman"/>
          <w:b/>
          <w:color w:val="000000"/>
          <w:szCs w:val="28"/>
        </w:rPr>
      </w:pPr>
      <w:r>
        <w:rPr>
          <w:rFonts w:cs="Times New Roman"/>
          <w:b/>
          <w:color w:val="000000"/>
          <w:szCs w:val="28"/>
        </w:rPr>
        <w:br w:type="page"/>
      </w:r>
    </w:p>
    <w:p w:rsidR="006D4548" w:rsidRPr="00CD5BF2" w:rsidRDefault="006D4548" w:rsidP="008A37C9">
      <w:pPr>
        <w:autoSpaceDE w:val="0"/>
        <w:autoSpaceDN w:val="0"/>
        <w:adjustRightInd w:val="0"/>
        <w:spacing w:after="0" w:line="240" w:lineRule="auto"/>
        <w:jc w:val="both"/>
        <w:rPr>
          <w:rFonts w:cs="Times New Roman"/>
          <w:b/>
          <w:i/>
          <w:color w:val="000000"/>
          <w:szCs w:val="28"/>
        </w:rPr>
      </w:pPr>
      <w:r w:rsidRPr="00B16A70">
        <w:rPr>
          <w:rFonts w:cs="Times New Roman"/>
          <w:b/>
          <w:color w:val="000000"/>
          <w:szCs w:val="28"/>
        </w:rPr>
        <w:lastRenderedPageBreak/>
        <w:t xml:space="preserve">Câu 1: </w:t>
      </w:r>
      <w:r w:rsidR="00782EF3">
        <w:rPr>
          <w:rFonts w:cs="Times New Roman"/>
          <w:b/>
          <w:color w:val="000000"/>
          <w:szCs w:val="28"/>
        </w:rPr>
        <w:t>2,5</w:t>
      </w:r>
      <w:r w:rsidRPr="00B16A70">
        <w:rPr>
          <w:rFonts w:cs="Times New Roman"/>
          <w:b/>
          <w:color w:val="000000"/>
          <w:szCs w:val="28"/>
        </w:rPr>
        <w:t xml:space="preserve"> điểm</w:t>
      </w:r>
      <w:r w:rsidR="00CD5BF2">
        <w:rPr>
          <w:rFonts w:cs="Times New Roman"/>
          <w:b/>
          <w:color w:val="000000"/>
          <w:szCs w:val="28"/>
        </w:rPr>
        <w:t xml:space="preserve"> </w:t>
      </w:r>
      <w:r w:rsidR="00CD5BF2">
        <w:rPr>
          <w:rFonts w:cs="Times New Roman"/>
          <w:b/>
          <w:i/>
          <w:color w:val="000000"/>
          <w:szCs w:val="28"/>
        </w:rPr>
        <w:t>(5 ý, mỗi ý 0,5 điểm)</w:t>
      </w:r>
    </w:p>
    <w:p w:rsidR="00F33D51" w:rsidRPr="00F33D51" w:rsidRDefault="00F33D51" w:rsidP="00F33D51">
      <w:pPr>
        <w:widowControl w:val="0"/>
        <w:autoSpaceDE w:val="0"/>
        <w:autoSpaceDN w:val="0"/>
        <w:adjustRightInd w:val="0"/>
        <w:spacing w:after="0" w:line="240" w:lineRule="auto"/>
        <w:jc w:val="both"/>
        <w:rPr>
          <w:rFonts w:cs="Times New Roman"/>
          <w:color w:val="000000"/>
          <w:szCs w:val="28"/>
        </w:rPr>
      </w:pPr>
      <w:r w:rsidRPr="00F33D51">
        <w:rPr>
          <w:rFonts w:cs="Times New Roman"/>
          <w:color w:val="000000"/>
          <w:szCs w:val="28"/>
        </w:rPr>
        <w:t>Nội dung</w:t>
      </w:r>
      <w:r w:rsidR="00CD5BF2">
        <w:rPr>
          <w:rFonts w:cs="Times New Roman"/>
          <w:color w:val="000000"/>
          <w:szCs w:val="28"/>
        </w:rPr>
        <w:t xml:space="preserve">: </w:t>
      </w:r>
      <w:r w:rsidRPr="00F33D51">
        <w:rPr>
          <w:rFonts w:cs="Times New Roman"/>
          <w:color w:val="000000"/>
          <w:szCs w:val="28"/>
        </w:rPr>
        <w:t>Kế hoạch hóa bao gồm một hệ thống những phương án sản xuất – kinh doanh mang lại hiệu quả cao được xây dựng và thực hiện trong khoảng thời gian nhất định. Nó là công cụ chủ yếu để quản lý các hoạt động sản xuất kinh doanh, khai thác có hiệu quả mọi tiềm năng sẵn có của Doanh nghiệp, xí nghiệp trong từng thời kỳ.</w:t>
      </w:r>
    </w:p>
    <w:p w:rsidR="00F33D51" w:rsidRPr="00F33D51" w:rsidRDefault="00F33D51" w:rsidP="00F33D51">
      <w:pPr>
        <w:widowControl w:val="0"/>
        <w:autoSpaceDE w:val="0"/>
        <w:autoSpaceDN w:val="0"/>
        <w:adjustRightInd w:val="0"/>
        <w:spacing w:after="0" w:line="240" w:lineRule="auto"/>
        <w:jc w:val="both"/>
        <w:rPr>
          <w:rFonts w:cs="Times New Roman"/>
          <w:color w:val="000000"/>
          <w:szCs w:val="28"/>
        </w:rPr>
      </w:pPr>
      <w:r w:rsidRPr="00F33D51">
        <w:rPr>
          <w:rFonts w:cs="Times New Roman"/>
          <w:color w:val="000000"/>
          <w:szCs w:val="28"/>
        </w:rPr>
        <w:t>Công tác kế hoạch hóa bao gồm hai mặt xây dựng các dự án kế hoạch và tổ chức chỉ đạo thực hiện tốt kế hoạch mà Doanh nghiệp, xí nghiệp đã chủ động xác lập trong thời kỳ nhất định.</w:t>
      </w:r>
    </w:p>
    <w:p w:rsidR="00F33D51" w:rsidRPr="00F33D51" w:rsidRDefault="00F33D51" w:rsidP="00F33D51">
      <w:pPr>
        <w:widowControl w:val="0"/>
        <w:autoSpaceDE w:val="0"/>
        <w:autoSpaceDN w:val="0"/>
        <w:adjustRightInd w:val="0"/>
        <w:spacing w:after="0" w:line="240" w:lineRule="auto"/>
        <w:jc w:val="both"/>
        <w:rPr>
          <w:rFonts w:cs="Times New Roman"/>
          <w:color w:val="000000"/>
          <w:szCs w:val="28"/>
        </w:rPr>
      </w:pPr>
      <w:r w:rsidRPr="00F33D51">
        <w:rPr>
          <w:rFonts w:cs="Times New Roman"/>
          <w:color w:val="000000"/>
          <w:szCs w:val="28"/>
        </w:rPr>
        <w:t>a) Kế hoạch dài hạn:</w:t>
      </w:r>
      <w:r w:rsidR="00CD5BF2">
        <w:rPr>
          <w:rFonts w:cs="Times New Roman"/>
          <w:color w:val="000000"/>
          <w:szCs w:val="28"/>
        </w:rPr>
        <w:t xml:space="preserve"> </w:t>
      </w:r>
      <w:r w:rsidRPr="00F33D51">
        <w:rPr>
          <w:rFonts w:cs="Times New Roman"/>
          <w:color w:val="000000"/>
          <w:szCs w:val="28"/>
        </w:rPr>
        <w:t>Được xác định trong thời gian dài từ 10 đến 20 năm hoặc lâu hơn. Nó mang tính phương hướng lâu dài, quyết định cho sự phát triển tương lai.</w:t>
      </w:r>
    </w:p>
    <w:p w:rsidR="00F33D51" w:rsidRPr="00F33D51" w:rsidRDefault="00F33D51" w:rsidP="00F33D51">
      <w:pPr>
        <w:widowControl w:val="0"/>
        <w:autoSpaceDE w:val="0"/>
        <w:autoSpaceDN w:val="0"/>
        <w:adjustRightInd w:val="0"/>
        <w:spacing w:after="0" w:line="240" w:lineRule="auto"/>
        <w:jc w:val="both"/>
        <w:rPr>
          <w:rFonts w:cs="Times New Roman"/>
          <w:color w:val="000000"/>
          <w:szCs w:val="28"/>
        </w:rPr>
      </w:pPr>
      <w:r w:rsidRPr="00F33D51">
        <w:rPr>
          <w:rFonts w:cs="Times New Roman"/>
          <w:color w:val="000000"/>
          <w:szCs w:val="28"/>
        </w:rPr>
        <w:t>b) Kế hoạch trung hạn</w:t>
      </w:r>
      <w:r w:rsidR="00CD5BF2">
        <w:rPr>
          <w:rFonts w:cs="Times New Roman"/>
          <w:color w:val="000000"/>
          <w:szCs w:val="28"/>
        </w:rPr>
        <w:t xml:space="preserve">: </w:t>
      </w:r>
      <w:r w:rsidRPr="00F33D51">
        <w:rPr>
          <w:rFonts w:cs="Times New Roman"/>
          <w:color w:val="000000"/>
          <w:szCs w:val="28"/>
        </w:rPr>
        <w:t>Được lập ra để thực hiện trong khoảng thời gian từ 3- 5 năm phù hợp với phương hướng, đường lối phát triển kinh tế của đại hội Đảng toàn quốc và kế hoạch 5 năm của nhà nước.</w:t>
      </w:r>
    </w:p>
    <w:p w:rsidR="00F33D51" w:rsidRPr="00F33D51" w:rsidRDefault="00F33D51" w:rsidP="00F33D51">
      <w:pPr>
        <w:widowControl w:val="0"/>
        <w:autoSpaceDE w:val="0"/>
        <w:autoSpaceDN w:val="0"/>
        <w:adjustRightInd w:val="0"/>
        <w:spacing w:after="0" w:line="240" w:lineRule="auto"/>
        <w:jc w:val="both"/>
        <w:rPr>
          <w:rFonts w:cs="Times New Roman"/>
          <w:color w:val="000000"/>
          <w:szCs w:val="28"/>
        </w:rPr>
      </w:pPr>
      <w:r w:rsidRPr="00F33D51">
        <w:rPr>
          <w:rFonts w:cs="Times New Roman"/>
          <w:color w:val="000000"/>
          <w:szCs w:val="28"/>
        </w:rPr>
        <w:t>c) Kế hoạch ngắn hạn (kế hoạch năm)</w:t>
      </w:r>
      <w:r w:rsidR="00CD5BF2">
        <w:rPr>
          <w:rFonts w:cs="Times New Roman"/>
          <w:color w:val="000000"/>
          <w:szCs w:val="28"/>
        </w:rPr>
        <w:t xml:space="preserve">: </w:t>
      </w:r>
      <w:r w:rsidRPr="00F33D51">
        <w:rPr>
          <w:rFonts w:cs="Times New Roman"/>
          <w:color w:val="000000"/>
          <w:szCs w:val="28"/>
        </w:rPr>
        <w:t>Được lập ra để thực hiện trong một năm và được gọi là kế hoạch Sản xuất - Kỹ thuật - Tài vụ. Nó bao gồm nhiều chỉ tiêu cụ thể về số lượng từng loại hàng hóa sản xuất – kinh doanh một năm, số lượng nhân lực, cơ sở vật chất, nguyên liệu, chi phí, giá thành,… Để chủ động trong công tác sản xuất - kinh doanh.</w:t>
      </w:r>
    </w:p>
    <w:p w:rsidR="00F33D51" w:rsidRPr="00F33D51" w:rsidRDefault="00F33D51" w:rsidP="00F33D51">
      <w:pPr>
        <w:widowControl w:val="0"/>
        <w:autoSpaceDE w:val="0"/>
        <w:autoSpaceDN w:val="0"/>
        <w:adjustRightInd w:val="0"/>
        <w:spacing w:after="0" w:line="240" w:lineRule="auto"/>
        <w:jc w:val="both"/>
        <w:rPr>
          <w:rFonts w:cs="Times New Roman"/>
          <w:color w:val="000000"/>
          <w:szCs w:val="28"/>
        </w:rPr>
      </w:pPr>
      <w:r w:rsidRPr="00F33D51">
        <w:rPr>
          <w:rFonts w:cs="Times New Roman"/>
          <w:color w:val="000000"/>
          <w:szCs w:val="28"/>
        </w:rPr>
        <w:t>d) Kế hoạch ngày (còn gọi là kế hoạch tác nghiệ</w:t>
      </w:r>
      <w:r w:rsidR="00CD5BF2">
        <w:rPr>
          <w:rFonts w:cs="Times New Roman"/>
          <w:color w:val="000000"/>
          <w:szCs w:val="28"/>
        </w:rPr>
        <w:t xml:space="preserve">p): </w:t>
      </w:r>
      <w:r w:rsidRPr="00F33D51">
        <w:rPr>
          <w:rFonts w:cs="Times New Roman"/>
          <w:color w:val="000000"/>
          <w:szCs w:val="28"/>
        </w:rPr>
        <w:t>Kế hoạch nhằm qui định rõ số lượng sản phẩm sản xuất ra trong mỗi ngày và các biện pháp nhằm đảm bảo cho kế hoạch đó được thực hiện đúng thời gian qui định.</w:t>
      </w:r>
    </w:p>
    <w:p w:rsidR="006D4548" w:rsidRPr="00B16A70" w:rsidRDefault="006D4548" w:rsidP="008A37C9">
      <w:pPr>
        <w:autoSpaceDE w:val="0"/>
        <w:autoSpaceDN w:val="0"/>
        <w:adjustRightInd w:val="0"/>
        <w:spacing w:after="0" w:line="240" w:lineRule="auto"/>
        <w:jc w:val="both"/>
        <w:rPr>
          <w:rFonts w:cs="Times New Roman"/>
          <w:b/>
          <w:color w:val="000000"/>
          <w:szCs w:val="28"/>
        </w:rPr>
      </w:pPr>
      <w:bookmarkStart w:id="0" w:name="_GoBack"/>
      <w:bookmarkEnd w:id="0"/>
      <w:r w:rsidRPr="00B16A70">
        <w:rPr>
          <w:rFonts w:cs="Times New Roman"/>
          <w:b/>
          <w:color w:val="000000"/>
          <w:szCs w:val="28"/>
        </w:rPr>
        <w:t>Câu 2: 3 điểm</w:t>
      </w:r>
    </w:p>
    <w:p w:rsidR="00782EF3" w:rsidRPr="00782EF3" w:rsidRDefault="00782EF3" w:rsidP="00782EF3">
      <w:pPr>
        <w:autoSpaceDE w:val="0"/>
        <w:autoSpaceDN w:val="0"/>
        <w:adjustRightInd w:val="0"/>
        <w:spacing w:before="60" w:after="60" w:line="240" w:lineRule="auto"/>
        <w:jc w:val="both"/>
        <w:rPr>
          <w:rFonts w:cs="Times New Roman"/>
          <w:b/>
          <w:i/>
          <w:iCs/>
          <w:color w:val="000000"/>
          <w:sz w:val="26"/>
          <w:szCs w:val="26"/>
        </w:rPr>
      </w:pPr>
      <w:r w:rsidRPr="00782EF3">
        <w:rPr>
          <w:rFonts w:cs="Times New Roman"/>
          <w:b/>
          <w:i/>
          <w:iCs/>
          <w:color w:val="000000"/>
          <w:sz w:val="26"/>
          <w:szCs w:val="26"/>
        </w:rPr>
        <w:t>Các hình thức tổ chức công tác sửa chữa</w:t>
      </w:r>
      <w:r w:rsidR="00CD5BF2">
        <w:rPr>
          <w:rFonts w:cs="Times New Roman"/>
          <w:b/>
          <w:i/>
          <w:iCs/>
          <w:color w:val="000000"/>
          <w:sz w:val="26"/>
          <w:szCs w:val="26"/>
        </w:rPr>
        <w:t xml:space="preserve"> (3 ý, mỗi ý 0,5 điểm)</w:t>
      </w:r>
    </w:p>
    <w:p w:rsidR="00782EF3" w:rsidRPr="009A504D" w:rsidRDefault="00782EF3" w:rsidP="00782EF3">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 Sửa chữa phân tán</w:t>
      </w:r>
      <w:r>
        <w:rPr>
          <w:rFonts w:cs="Times New Roman"/>
          <w:color w:val="000000"/>
          <w:sz w:val="26"/>
          <w:szCs w:val="26"/>
        </w:rPr>
        <w:t xml:space="preserve">: </w:t>
      </w:r>
      <w:r w:rsidRPr="009A504D">
        <w:rPr>
          <w:rFonts w:cs="Times New Roman"/>
          <w:color w:val="000000"/>
          <w:sz w:val="26"/>
          <w:szCs w:val="26"/>
        </w:rPr>
        <w:t>Là tự các phân xưởng tổ chức sửa chữa lấy</w:t>
      </w:r>
    </w:p>
    <w:p w:rsidR="00782EF3" w:rsidRPr="009A504D" w:rsidRDefault="00782EF3" w:rsidP="00782EF3">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Ưu điểm: Kết hợp được sửa chữa với sản xuất và sửa chữa kịp thời</w:t>
      </w:r>
    </w:p>
    <w:p w:rsidR="00782EF3" w:rsidRPr="009A504D" w:rsidRDefault="00782EF3" w:rsidP="00782EF3">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Nhược điểm: Có nhiều trường hợp không tận dụng hết khả năng của công nhân sửa chữa, ngược lại có nhiều trường hợp không bảo đảm hết khối lượng sửa chữa, kéo dài thời gian ngừng máy để sửa chữa.</w:t>
      </w:r>
    </w:p>
    <w:p w:rsidR="00782EF3" w:rsidRPr="009A504D" w:rsidRDefault="00782EF3" w:rsidP="00782EF3">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 Sửa chữa tập trung: Ở hình thức này, mọi việc sửa chữa là do một bộ phận của doanh nghiệp đảm nhận.</w:t>
      </w:r>
    </w:p>
    <w:p w:rsidR="00782EF3" w:rsidRPr="009A504D" w:rsidRDefault="00782EF3" w:rsidP="00782EF3">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Ưu điểm: Tận dụng được khả năng của công nhân, nâng cao trình độ chuyên môn hóa sửa chữa, đảm bảo sửa chữa dứt điểm trong một thời gian ngắn.</w:t>
      </w:r>
    </w:p>
    <w:p w:rsidR="00782EF3" w:rsidRPr="009A504D" w:rsidRDefault="00782EF3" w:rsidP="00782EF3">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Nhược điểm: Không kết hợp được sản xuất và sửa chữa.</w:t>
      </w:r>
    </w:p>
    <w:p w:rsidR="00782EF3" w:rsidRPr="009A504D" w:rsidRDefault="00782EF3" w:rsidP="00782EF3">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 Sửa chữa hỗn hợp:</w:t>
      </w:r>
      <w:r>
        <w:rPr>
          <w:rFonts w:cs="Times New Roman"/>
          <w:color w:val="000000"/>
          <w:sz w:val="26"/>
          <w:szCs w:val="26"/>
        </w:rPr>
        <w:t xml:space="preserve"> </w:t>
      </w:r>
      <w:r w:rsidRPr="009A504D">
        <w:rPr>
          <w:rFonts w:cs="Times New Roman"/>
          <w:color w:val="000000"/>
          <w:sz w:val="26"/>
          <w:szCs w:val="26"/>
        </w:rPr>
        <w:t>Đây là sửa chữa tận dụng được ưu điểm, đồng thời cũng khắc phục được nhược điểm của hai hình thức sửa chữa trên. Người ta phân ra sửa chữa vừa và lớn do bộ phận của doanh nghiệp đảm nhận, còn sửa chữa nhỏ bảo dưỡng và kiểm tra định kỳ do từng phân xưởng sản xuất tự làm.</w:t>
      </w:r>
    </w:p>
    <w:p w:rsidR="00782EF3" w:rsidRPr="00CD5BF2" w:rsidRDefault="00782EF3" w:rsidP="00782EF3">
      <w:pPr>
        <w:autoSpaceDE w:val="0"/>
        <w:autoSpaceDN w:val="0"/>
        <w:adjustRightInd w:val="0"/>
        <w:spacing w:before="60" w:after="60" w:line="240" w:lineRule="auto"/>
        <w:jc w:val="both"/>
        <w:rPr>
          <w:rFonts w:cs="Times New Roman"/>
          <w:b/>
          <w:i/>
          <w:color w:val="000000"/>
          <w:sz w:val="26"/>
          <w:szCs w:val="26"/>
        </w:rPr>
      </w:pPr>
      <w:r w:rsidRPr="00CD5BF2">
        <w:rPr>
          <w:rFonts w:cs="Times New Roman"/>
          <w:b/>
          <w:i/>
          <w:color w:val="000000"/>
          <w:sz w:val="26"/>
          <w:szCs w:val="26"/>
        </w:rPr>
        <w:t>Những biện pháp chủ yếu nhằm tăng cường và cải tiến công tác bảo dưỡng, sửa chữa máy móc thiết bị</w:t>
      </w:r>
      <w:r w:rsidR="00CD5BF2" w:rsidRPr="00CD5BF2">
        <w:rPr>
          <w:rFonts w:cs="Times New Roman"/>
          <w:b/>
          <w:i/>
          <w:color w:val="000000"/>
          <w:sz w:val="26"/>
          <w:szCs w:val="26"/>
        </w:rPr>
        <w:t xml:space="preserve"> (5 ý, mỗi ý 0,3 điểm)</w:t>
      </w:r>
    </w:p>
    <w:p w:rsidR="00782EF3" w:rsidRPr="009A504D" w:rsidRDefault="00782EF3" w:rsidP="00782EF3">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 Tăng cường công tác chuẩn bị trước khi sửa chữa: chuẩn bị về thiết kế, về công nghệ và chuẩn bị về máy móc, thiết bị.</w:t>
      </w:r>
    </w:p>
    <w:p w:rsidR="00782EF3" w:rsidRPr="009A504D" w:rsidRDefault="00782EF3" w:rsidP="00782EF3">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 Thực hiện phương pháp sửa chữa nhanh: cố gắng bố trí thời gian sửa chữa nhằm ngoài thời gian sản xuất, áp dụng sửa chữa phương pháp thay thế cả bộ phận, cả cụm máy cũ cần sửa chữa bằng cả bộ phận, cụm máy mới.</w:t>
      </w:r>
    </w:p>
    <w:p w:rsidR="00782EF3" w:rsidRPr="009A504D" w:rsidRDefault="00782EF3" w:rsidP="00782EF3">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lastRenderedPageBreak/>
        <w:t xml:space="preserve">- Áp dụng phương pháp sửa chữa xen kẽ: trong cùng một lúc trên toàn dây chuyền sản xuất các dạng sửa chữa đều được tiến hành. Theo cách này, thời gian dừng máy của cả dây chuyền sẽ giảm </w:t>
      </w:r>
      <w:r>
        <w:rPr>
          <w:rFonts w:cs="Times New Roman"/>
          <w:color w:val="000000"/>
          <w:sz w:val="26"/>
          <w:szCs w:val="26"/>
        </w:rPr>
        <w:t>xuống</w:t>
      </w:r>
      <w:r w:rsidRPr="009A504D">
        <w:rPr>
          <w:rFonts w:cs="Times New Roman"/>
          <w:color w:val="000000"/>
          <w:sz w:val="26"/>
          <w:szCs w:val="26"/>
        </w:rPr>
        <w:t>.</w:t>
      </w:r>
    </w:p>
    <w:p w:rsidR="00782EF3" w:rsidRPr="009A504D" w:rsidRDefault="00782EF3" w:rsidP="00782EF3">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 Tăng cường trách nhiệm của các bộ phận có liên quan đến công tác sửa chữa máy móc thiết bị.</w:t>
      </w:r>
    </w:p>
    <w:p w:rsidR="00782EF3" w:rsidRPr="009A504D" w:rsidRDefault="00782EF3" w:rsidP="00782EF3">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 Định mức sửa chữa hợp lý, chính xác, áp dụng chế độ thưởng, phạt đối với những bộ phận, cá nhân làm tốt công tác sửa chữa hoặc ngược lại.</w:t>
      </w:r>
    </w:p>
    <w:p w:rsidR="006D4548" w:rsidRPr="00B16A70" w:rsidRDefault="00D74DF3" w:rsidP="008A37C9">
      <w:pPr>
        <w:autoSpaceDE w:val="0"/>
        <w:autoSpaceDN w:val="0"/>
        <w:adjustRightInd w:val="0"/>
        <w:spacing w:after="0" w:line="240" w:lineRule="auto"/>
        <w:jc w:val="both"/>
        <w:rPr>
          <w:rFonts w:cs="Times New Roman"/>
          <w:b/>
          <w:color w:val="000000"/>
          <w:szCs w:val="28"/>
        </w:rPr>
      </w:pPr>
      <w:r w:rsidRPr="00B16A70">
        <w:rPr>
          <w:rFonts w:cs="Times New Roman"/>
          <w:b/>
          <w:color w:val="000000"/>
          <w:szCs w:val="28"/>
        </w:rPr>
        <w:t>Câu 3: 2 điểm</w:t>
      </w:r>
    </w:p>
    <w:p w:rsidR="006C5ACB" w:rsidRPr="006C5ACB" w:rsidRDefault="006C5ACB" w:rsidP="006C5ACB">
      <w:pPr>
        <w:autoSpaceDE w:val="0"/>
        <w:autoSpaceDN w:val="0"/>
        <w:adjustRightInd w:val="0"/>
        <w:spacing w:before="60" w:after="60" w:line="240" w:lineRule="auto"/>
        <w:jc w:val="both"/>
        <w:rPr>
          <w:rFonts w:cs="Times New Roman"/>
          <w:b/>
          <w:color w:val="000000"/>
          <w:sz w:val="26"/>
          <w:szCs w:val="26"/>
        </w:rPr>
      </w:pPr>
      <w:r w:rsidRPr="006C5ACB">
        <w:rPr>
          <w:rFonts w:cs="Times New Roman"/>
          <w:b/>
          <w:color w:val="000000"/>
          <w:sz w:val="26"/>
          <w:szCs w:val="26"/>
        </w:rPr>
        <w:t>+ Sử dụng thời gian lao động</w:t>
      </w:r>
    </w:p>
    <w:p w:rsidR="006C5ACB" w:rsidRPr="009A504D" w:rsidRDefault="006C5ACB" w:rsidP="006C5ACB">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Nguyện vọng của những người lao động trong các doanh nghiệp là được làm việc, tận dụng hết thời gian làm việc và có thu nhập cao.</w:t>
      </w:r>
    </w:p>
    <w:p w:rsidR="006C5ACB" w:rsidRPr="009A504D" w:rsidRDefault="006C5ACB" w:rsidP="006C5ACB">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Chỉ tiêu đánh giá sử dụng thời gian lao động là:</w:t>
      </w:r>
    </w:p>
    <w:p w:rsidR="006C5ACB" w:rsidRPr="009A504D" w:rsidRDefault="006C5ACB" w:rsidP="006C5ACB">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Số ngày làm việc theo chế độ bình quân năm và số giờ làm việc theo chế độ bình quân một ngày (một ca)</w:t>
      </w:r>
    </w:p>
    <w:p w:rsidR="006C5ACB" w:rsidRPr="009A504D" w:rsidRDefault="006C5ACB" w:rsidP="006C5ACB">
      <w:pPr>
        <w:autoSpaceDE w:val="0"/>
        <w:autoSpaceDN w:val="0"/>
        <w:adjustRightInd w:val="0"/>
        <w:spacing w:before="60" w:after="60" w:line="240" w:lineRule="auto"/>
        <w:jc w:val="both"/>
        <w:rPr>
          <w:rFonts w:cs="Times New Roman"/>
          <w:color w:val="000000"/>
          <w:sz w:val="26"/>
          <w:szCs w:val="26"/>
        </w:rPr>
      </w:pPr>
      <w:r w:rsidRPr="009A504D">
        <w:rPr>
          <w:rFonts w:cs="Times New Roman"/>
          <w:color w:val="000000"/>
          <w:sz w:val="26"/>
          <w:szCs w:val="26"/>
        </w:rPr>
        <w:t>Số ngày làm việc theo chế độ được xác định theo công thức sau :</w:t>
      </w:r>
    </w:p>
    <w:p w:rsidR="006C5ACB" w:rsidRPr="00477463" w:rsidRDefault="006C5ACB" w:rsidP="006C5ACB">
      <w:pPr>
        <w:autoSpaceDE w:val="0"/>
        <w:autoSpaceDN w:val="0"/>
        <w:adjustRightInd w:val="0"/>
        <w:spacing w:before="60" w:after="60" w:line="240" w:lineRule="auto"/>
        <w:jc w:val="both"/>
        <w:rPr>
          <w:rFonts w:cs="Times New Roman"/>
          <w:color w:val="000000"/>
          <w:sz w:val="26"/>
          <w:szCs w:val="26"/>
          <w:lang w:val="fr-FR"/>
        </w:rPr>
      </w:pPr>
      <w:r w:rsidRPr="00477463">
        <w:rPr>
          <w:rFonts w:cs="Times New Roman"/>
          <w:color w:val="000000"/>
          <w:sz w:val="26"/>
          <w:szCs w:val="26"/>
          <w:lang w:val="fr-FR"/>
        </w:rPr>
        <w:t>Ncđ = Nl – (L+ T+ CN + F)</w:t>
      </w:r>
    </w:p>
    <w:p w:rsidR="006C5ACB" w:rsidRPr="00477463" w:rsidRDefault="006C5ACB" w:rsidP="006C5ACB">
      <w:pPr>
        <w:autoSpaceDE w:val="0"/>
        <w:autoSpaceDN w:val="0"/>
        <w:adjustRightInd w:val="0"/>
        <w:spacing w:before="60" w:after="60" w:line="240" w:lineRule="auto"/>
        <w:jc w:val="both"/>
        <w:rPr>
          <w:rFonts w:cs="Times New Roman"/>
          <w:color w:val="000000"/>
          <w:sz w:val="26"/>
          <w:szCs w:val="26"/>
          <w:lang w:val="fr-FR"/>
        </w:rPr>
      </w:pPr>
      <w:r w:rsidRPr="00477463">
        <w:rPr>
          <w:rFonts w:cs="Times New Roman"/>
          <w:color w:val="000000"/>
          <w:sz w:val="26"/>
          <w:szCs w:val="26"/>
          <w:lang w:val="fr-FR"/>
        </w:rPr>
        <w:t>Trong đó :</w:t>
      </w:r>
    </w:p>
    <w:p w:rsidR="006C5ACB" w:rsidRPr="00477463" w:rsidRDefault="006C5ACB" w:rsidP="006C5ACB">
      <w:pPr>
        <w:autoSpaceDE w:val="0"/>
        <w:autoSpaceDN w:val="0"/>
        <w:adjustRightInd w:val="0"/>
        <w:spacing w:before="40" w:after="40" w:line="240" w:lineRule="auto"/>
        <w:jc w:val="both"/>
        <w:rPr>
          <w:rFonts w:cs="Times New Roman"/>
          <w:color w:val="000000"/>
          <w:sz w:val="26"/>
          <w:szCs w:val="26"/>
          <w:lang w:val="fr-FR"/>
        </w:rPr>
      </w:pPr>
      <w:r w:rsidRPr="00477463">
        <w:rPr>
          <w:rFonts w:cs="Times New Roman"/>
          <w:color w:val="000000"/>
          <w:sz w:val="26"/>
          <w:szCs w:val="26"/>
          <w:lang w:val="fr-FR"/>
        </w:rPr>
        <w:t>Ncđ : số ngày làm việc theo chế độ năm</w:t>
      </w:r>
    </w:p>
    <w:p w:rsidR="006C5ACB" w:rsidRPr="00477463" w:rsidRDefault="006C5ACB" w:rsidP="006C5ACB">
      <w:pPr>
        <w:autoSpaceDE w:val="0"/>
        <w:autoSpaceDN w:val="0"/>
        <w:adjustRightInd w:val="0"/>
        <w:spacing w:before="40" w:after="40" w:line="240" w:lineRule="auto"/>
        <w:jc w:val="both"/>
        <w:rPr>
          <w:rFonts w:cs="Times New Roman"/>
          <w:color w:val="000000"/>
          <w:sz w:val="26"/>
          <w:szCs w:val="26"/>
          <w:lang w:val="fr-FR"/>
        </w:rPr>
      </w:pPr>
      <w:r w:rsidRPr="00477463">
        <w:rPr>
          <w:rFonts w:cs="Times New Roman"/>
          <w:color w:val="000000"/>
          <w:sz w:val="26"/>
          <w:szCs w:val="26"/>
          <w:lang w:val="fr-FR"/>
        </w:rPr>
        <w:t>Nl: số ngày làm việc theo lịch một năm (365 ngày)</w:t>
      </w:r>
    </w:p>
    <w:p w:rsidR="006C5ACB" w:rsidRPr="00477463" w:rsidRDefault="006C5ACB" w:rsidP="006C5ACB">
      <w:pPr>
        <w:autoSpaceDE w:val="0"/>
        <w:autoSpaceDN w:val="0"/>
        <w:adjustRightInd w:val="0"/>
        <w:spacing w:before="40" w:after="40" w:line="240" w:lineRule="auto"/>
        <w:jc w:val="both"/>
        <w:rPr>
          <w:rFonts w:cs="Times New Roman"/>
          <w:color w:val="000000"/>
          <w:sz w:val="26"/>
          <w:szCs w:val="26"/>
          <w:lang w:val="fr-FR"/>
        </w:rPr>
      </w:pPr>
      <w:r w:rsidRPr="00477463">
        <w:rPr>
          <w:rFonts w:cs="Times New Roman"/>
          <w:color w:val="000000"/>
          <w:sz w:val="26"/>
          <w:szCs w:val="26"/>
          <w:lang w:val="fr-FR"/>
        </w:rPr>
        <w:t>L: số ngày nghỉ lễ một năm</w:t>
      </w:r>
    </w:p>
    <w:p w:rsidR="006C5ACB" w:rsidRPr="00477463" w:rsidRDefault="006C5ACB" w:rsidP="006C5ACB">
      <w:pPr>
        <w:autoSpaceDE w:val="0"/>
        <w:autoSpaceDN w:val="0"/>
        <w:adjustRightInd w:val="0"/>
        <w:spacing w:before="40" w:after="40" w:line="240" w:lineRule="auto"/>
        <w:jc w:val="both"/>
        <w:rPr>
          <w:rFonts w:cs="Times New Roman"/>
          <w:color w:val="000000"/>
          <w:sz w:val="26"/>
          <w:szCs w:val="26"/>
          <w:lang w:val="fr-FR"/>
        </w:rPr>
      </w:pPr>
      <w:r w:rsidRPr="00477463">
        <w:rPr>
          <w:rFonts w:cs="Times New Roman"/>
          <w:color w:val="000000"/>
          <w:sz w:val="26"/>
          <w:szCs w:val="26"/>
          <w:lang w:val="fr-FR"/>
        </w:rPr>
        <w:t>T: số ngày nghỉ tết nguyên đán</w:t>
      </w:r>
    </w:p>
    <w:p w:rsidR="006C5ACB" w:rsidRPr="00477463" w:rsidRDefault="006C5ACB" w:rsidP="006C5ACB">
      <w:pPr>
        <w:autoSpaceDE w:val="0"/>
        <w:autoSpaceDN w:val="0"/>
        <w:adjustRightInd w:val="0"/>
        <w:spacing w:before="40" w:after="40" w:line="240" w:lineRule="auto"/>
        <w:jc w:val="both"/>
        <w:rPr>
          <w:rFonts w:cs="Times New Roman"/>
          <w:color w:val="000000"/>
          <w:sz w:val="26"/>
          <w:szCs w:val="26"/>
          <w:lang w:val="fr-FR"/>
        </w:rPr>
      </w:pPr>
      <w:r w:rsidRPr="00477463">
        <w:rPr>
          <w:rFonts w:cs="Times New Roman"/>
          <w:color w:val="000000"/>
          <w:sz w:val="26"/>
          <w:szCs w:val="26"/>
          <w:lang w:val="fr-FR"/>
        </w:rPr>
        <w:t>CN: số ngày nghỉ hàng tuần trong một năm</w:t>
      </w:r>
    </w:p>
    <w:p w:rsidR="006C5ACB" w:rsidRPr="00477463" w:rsidRDefault="006C5ACB" w:rsidP="006C5ACB">
      <w:pPr>
        <w:autoSpaceDE w:val="0"/>
        <w:autoSpaceDN w:val="0"/>
        <w:adjustRightInd w:val="0"/>
        <w:spacing w:before="40" w:after="40" w:line="240" w:lineRule="auto"/>
        <w:jc w:val="both"/>
        <w:rPr>
          <w:rFonts w:cs="Times New Roman"/>
          <w:color w:val="000000"/>
          <w:sz w:val="26"/>
          <w:szCs w:val="26"/>
          <w:lang w:val="fr-FR"/>
        </w:rPr>
      </w:pPr>
      <w:r w:rsidRPr="00477463">
        <w:rPr>
          <w:rFonts w:cs="Times New Roman"/>
          <w:color w:val="000000"/>
          <w:sz w:val="26"/>
          <w:szCs w:val="26"/>
          <w:lang w:val="fr-FR"/>
        </w:rPr>
        <w:t>F: số ngày nghỉ phép hàng năm</w:t>
      </w:r>
    </w:p>
    <w:p w:rsidR="006C5ACB" w:rsidRPr="00477463" w:rsidRDefault="006C5ACB" w:rsidP="006C5ACB">
      <w:pPr>
        <w:autoSpaceDE w:val="0"/>
        <w:autoSpaceDN w:val="0"/>
        <w:adjustRightInd w:val="0"/>
        <w:spacing w:before="60" w:after="60" w:line="240" w:lineRule="auto"/>
        <w:jc w:val="both"/>
        <w:rPr>
          <w:rFonts w:cs="Times New Roman"/>
          <w:color w:val="000000"/>
          <w:sz w:val="26"/>
          <w:szCs w:val="26"/>
          <w:lang w:val="fr-FR"/>
        </w:rPr>
      </w:pPr>
      <w:r w:rsidRPr="00477463">
        <w:rPr>
          <w:rFonts w:cs="Times New Roman"/>
          <w:color w:val="000000"/>
          <w:sz w:val="26"/>
          <w:szCs w:val="26"/>
          <w:lang w:val="fr-FR"/>
        </w:rPr>
        <w:t>Số giờ làm việc theo chế độ : theo quy định chung hiện nay là 8 giờ</w:t>
      </w:r>
    </w:p>
    <w:p w:rsidR="006C5ACB" w:rsidRPr="00477463" w:rsidRDefault="006C5ACB" w:rsidP="006C5ACB">
      <w:pPr>
        <w:autoSpaceDE w:val="0"/>
        <w:autoSpaceDN w:val="0"/>
        <w:adjustRightInd w:val="0"/>
        <w:spacing w:before="60" w:after="60" w:line="240" w:lineRule="auto"/>
        <w:jc w:val="both"/>
        <w:rPr>
          <w:rFonts w:cs="Times New Roman"/>
          <w:color w:val="000000"/>
          <w:sz w:val="26"/>
          <w:szCs w:val="26"/>
          <w:lang w:val="fr-FR"/>
        </w:rPr>
      </w:pPr>
      <w:r w:rsidRPr="00477463">
        <w:rPr>
          <w:rFonts w:cs="Times New Roman"/>
          <w:color w:val="000000"/>
          <w:sz w:val="26"/>
          <w:szCs w:val="26"/>
          <w:lang w:val="fr-FR"/>
        </w:rPr>
        <w:t>Tận dụng thời gian và sử dụng hợp lý thời gian lao động là một bộ phận quan trọng trong quản lý lao động ở doanh nghiệp, là kỷ luật và nghĩa vụ của mỗi người lao động</w:t>
      </w:r>
    </w:p>
    <w:p w:rsidR="006C5ACB" w:rsidRPr="006C5ACB" w:rsidRDefault="006C5ACB" w:rsidP="006C5ACB">
      <w:pPr>
        <w:autoSpaceDE w:val="0"/>
        <w:autoSpaceDN w:val="0"/>
        <w:adjustRightInd w:val="0"/>
        <w:spacing w:before="60" w:after="60" w:line="240" w:lineRule="auto"/>
        <w:jc w:val="both"/>
        <w:rPr>
          <w:rFonts w:cs="Times New Roman"/>
          <w:b/>
          <w:color w:val="000000"/>
          <w:sz w:val="26"/>
          <w:szCs w:val="26"/>
          <w:lang w:val="fr-FR"/>
        </w:rPr>
      </w:pPr>
      <w:r w:rsidRPr="006C5ACB">
        <w:rPr>
          <w:rFonts w:cs="Times New Roman"/>
          <w:b/>
          <w:color w:val="000000"/>
          <w:sz w:val="26"/>
          <w:szCs w:val="26"/>
          <w:lang w:val="fr-FR"/>
        </w:rPr>
        <w:t>+ Sử dụng chất lượng lao động.</w:t>
      </w:r>
    </w:p>
    <w:p w:rsidR="006C5ACB" w:rsidRPr="00477463" w:rsidRDefault="006C5ACB" w:rsidP="006C5ACB">
      <w:pPr>
        <w:autoSpaceDE w:val="0"/>
        <w:autoSpaceDN w:val="0"/>
        <w:adjustRightInd w:val="0"/>
        <w:spacing w:before="60" w:after="60" w:line="240" w:lineRule="auto"/>
        <w:jc w:val="both"/>
        <w:rPr>
          <w:rFonts w:cs="Times New Roman"/>
          <w:color w:val="000000"/>
          <w:spacing w:val="-2"/>
          <w:sz w:val="26"/>
          <w:szCs w:val="26"/>
          <w:lang w:val="fr-FR"/>
        </w:rPr>
      </w:pPr>
      <w:r w:rsidRPr="00477463">
        <w:rPr>
          <w:rFonts w:cs="Times New Roman"/>
          <w:color w:val="000000"/>
          <w:spacing w:val="-2"/>
          <w:sz w:val="26"/>
          <w:szCs w:val="26"/>
          <w:lang w:val="fr-FR"/>
        </w:rPr>
        <w:t>Sử dụng chất lượng lao động được hiểu là sử dụng đúng ngành, nghề, bậc thợ, chuyên môn, sở trường và kỹ năng kỹ xảo. Chất lượng lao động được thể hiện ở bằng cấp, trình độ bậc thợ.</w:t>
      </w:r>
    </w:p>
    <w:p w:rsidR="006C5ACB" w:rsidRPr="00477463" w:rsidRDefault="006C5ACB" w:rsidP="006C5ACB">
      <w:pPr>
        <w:autoSpaceDE w:val="0"/>
        <w:autoSpaceDN w:val="0"/>
        <w:adjustRightInd w:val="0"/>
        <w:spacing w:before="60" w:after="60" w:line="240" w:lineRule="auto"/>
        <w:jc w:val="both"/>
        <w:rPr>
          <w:rFonts w:cs="Times New Roman"/>
          <w:color w:val="000000"/>
          <w:sz w:val="26"/>
          <w:szCs w:val="26"/>
          <w:lang w:val="fr-FR"/>
        </w:rPr>
      </w:pPr>
      <w:r w:rsidRPr="00477463">
        <w:rPr>
          <w:rFonts w:cs="Times New Roman"/>
          <w:color w:val="000000"/>
          <w:sz w:val="26"/>
          <w:szCs w:val="26"/>
          <w:lang w:val="fr-FR"/>
        </w:rPr>
        <w:t>Chất lượng lao động không chỉ biểu hiện ở trình độ hiểu biết mà điều quan trọng là khả năng thực hành kỹ năng, kỹ xảo của người lao động</w:t>
      </w:r>
    </w:p>
    <w:p w:rsidR="006C5ACB" w:rsidRPr="00477463" w:rsidRDefault="006C5ACB" w:rsidP="006C5ACB">
      <w:pPr>
        <w:autoSpaceDE w:val="0"/>
        <w:autoSpaceDN w:val="0"/>
        <w:adjustRightInd w:val="0"/>
        <w:spacing w:before="60" w:after="60" w:line="240" w:lineRule="auto"/>
        <w:jc w:val="both"/>
        <w:rPr>
          <w:rFonts w:cs="Times New Roman"/>
          <w:color w:val="000000"/>
          <w:sz w:val="26"/>
          <w:szCs w:val="26"/>
          <w:lang w:val="fr-FR"/>
        </w:rPr>
      </w:pPr>
      <w:r w:rsidRPr="00477463">
        <w:rPr>
          <w:rFonts w:cs="Times New Roman"/>
          <w:color w:val="000000"/>
          <w:sz w:val="26"/>
          <w:szCs w:val="26"/>
          <w:lang w:val="fr-FR"/>
        </w:rPr>
        <w:t>Để sử dụng tốt chất lượng lao động, chúng ta cần nghiên cứu và áp dụng đúng đắn các hình thức phân công lao động trong doanh nghiệp.</w:t>
      </w:r>
    </w:p>
    <w:p w:rsidR="006C5ACB" w:rsidRPr="00477463" w:rsidRDefault="006C5ACB" w:rsidP="006C5ACB">
      <w:pPr>
        <w:autoSpaceDE w:val="0"/>
        <w:autoSpaceDN w:val="0"/>
        <w:adjustRightInd w:val="0"/>
        <w:spacing w:before="40" w:after="40" w:line="240" w:lineRule="auto"/>
        <w:jc w:val="both"/>
        <w:rPr>
          <w:rFonts w:cs="Times New Roman"/>
          <w:color w:val="000000"/>
          <w:sz w:val="26"/>
          <w:szCs w:val="26"/>
          <w:lang w:val="fr-FR"/>
        </w:rPr>
      </w:pPr>
      <w:r w:rsidRPr="00477463">
        <w:rPr>
          <w:rFonts w:cs="Times New Roman"/>
          <w:color w:val="000000"/>
          <w:sz w:val="26"/>
          <w:szCs w:val="26"/>
          <w:lang w:val="fr-FR"/>
        </w:rPr>
        <w:t>- Phân công theo nghề (theo tính chất công nghệ)</w:t>
      </w:r>
    </w:p>
    <w:p w:rsidR="006C5ACB" w:rsidRPr="00477463" w:rsidRDefault="006C5ACB" w:rsidP="006C5ACB">
      <w:pPr>
        <w:autoSpaceDE w:val="0"/>
        <w:autoSpaceDN w:val="0"/>
        <w:adjustRightInd w:val="0"/>
        <w:spacing w:before="40" w:after="40" w:line="240" w:lineRule="auto"/>
        <w:jc w:val="both"/>
        <w:rPr>
          <w:rFonts w:cs="Times New Roman"/>
          <w:color w:val="000000"/>
          <w:sz w:val="26"/>
          <w:szCs w:val="26"/>
          <w:lang w:val="fr-FR"/>
        </w:rPr>
      </w:pPr>
      <w:r w:rsidRPr="00477463">
        <w:rPr>
          <w:rFonts w:cs="Times New Roman"/>
          <w:color w:val="000000"/>
          <w:sz w:val="26"/>
          <w:szCs w:val="26"/>
          <w:lang w:val="fr-FR"/>
        </w:rPr>
        <w:t>- Phân công theo tính chất phức tạp công việc</w:t>
      </w:r>
    </w:p>
    <w:p w:rsidR="006C5ACB" w:rsidRDefault="006C5ACB" w:rsidP="006C5ACB">
      <w:pPr>
        <w:autoSpaceDE w:val="0"/>
        <w:autoSpaceDN w:val="0"/>
        <w:adjustRightInd w:val="0"/>
        <w:spacing w:before="40" w:after="40" w:line="240" w:lineRule="auto"/>
        <w:jc w:val="both"/>
        <w:rPr>
          <w:rFonts w:cs="Times New Roman"/>
          <w:color w:val="000000"/>
          <w:sz w:val="26"/>
          <w:szCs w:val="26"/>
          <w:lang w:val="fr-FR"/>
        </w:rPr>
      </w:pPr>
      <w:r w:rsidRPr="00477463">
        <w:rPr>
          <w:rFonts w:cs="Times New Roman"/>
          <w:color w:val="000000"/>
          <w:sz w:val="26"/>
          <w:szCs w:val="26"/>
          <w:lang w:val="fr-FR"/>
        </w:rPr>
        <w:t>- Phân công theo công việc chính và công việc phụ</w:t>
      </w:r>
    </w:p>
    <w:p w:rsidR="005507E1" w:rsidRPr="005507E1" w:rsidRDefault="005507E1" w:rsidP="005507E1">
      <w:pPr>
        <w:autoSpaceDE w:val="0"/>
        <w:autoSpaceDN w:val="0"/>
        <w:adjustRightInd w:val="0"/>
        <w:spacing w:after="0" w:line="240" w:lineRule="auto"/>
        <w:jc w:val="both"/>
        <w:rPr>
          <w:rFonts w:cs="Times New Roman"/>
          <w:b/>
          <w:color w:val="000000"/>
          <w:szCs w:val="28"/>
          <w:lang w:val="fr-FR"/>
        </w:rPr>
      </w:pPr>
      <w:r w:rsidRPr="005507E1">
        <w:rPr>
          <w:rFonts w:cs="Times New Roman"/>
          <w:b/>
          <w:color w:val="000000"/>
          <w:szCs w:val="28"/>
          <w:lang w:val="fr-FR"/>
        </w:rPr>
        <w:t xml:space="preserve">Câu </w:t>
      </w:r>
      <w:r>
        <w:rPr>
          <w:rFonts w:cs="Times New Roman"/>
          <w:b/>
          <w:color w:val="000000"/>
          <w:szCs w:val="28"/>
          <w:lang w:val="fr-FR"/>
        </w:rPr>
        <w:t>4</w:t>
      </w:r>
      <w:r w:rsidRPr="005507E1">
        <w:rPr>
          <w:rFonts w:cs="Times New Roman"/>
          <w:b/>
          <w:color w:val="000000"/>
          <w:szCs w:val="28"/>
          <w:lang w:val="fr-FR"/>
        </w:rPr>
        <w:t>: 2</w:t>
      </w:r>
      <w:r w:rsidR="0032770E">
        <w:rPr>
          <w:rFonts w:cs="Times New Roman"/>
          <w:b/>
          <w:color w:val="000000"/>
          <w:szCs w:val="28"/>
          <w:lang w:val="fr-FR"/>
        </w:rPr>
        <w:t>,5</w:t>
      </w:r>
      <w:r w:rsidRPr="005507E1">
        <w:rPr>
          <w:rFonts w:cs="Times New Roman"/>
          <w:b/>
          <w:color w:val="000000"/>
          <w:szCs w:val="28"/>
          <w:lang w:val="fr-FR"/>
        </w:rPr>
        <w:t xml:space="preserve"> điểm</w:t>
      </w:r>
    </w:p>
    <w:p w:rsidR="005507E1" w:rsidRPr="0032770E" w:rsidRDefault="005507E1" w:rsidP="005507E1">
      <w:pPr>
        <w:autoSpaceDE w:val="0"/>
        <w:autoSpaceDN w:val="0"/>
        <w:adjustRightInd w:val="0"/>
        <w:spacing w:before="60" w:after="60" w:line="240" w:lineRule="auto"/>
        <w:jc w:val="both"/>
        <w:rPr>
          <w:rFonts w:cs="Times New Roman"/>
          <w:b/>
          <w:i/>
          <w:iCs/>
          <w:color w:val="000000"/>
          <w:sz w:val="26"/>
          <w:szCs w:val="26"/>
          <w:lang w:val="fr-FR"/>
        </w:rPr>
      </w:pPr>
      <w:r w:rsidRPr="0032770E">
        <w:rPr>
          <w:rFonts w:cs="Times New Roman"/>
          <w:b/>
          <w:i/>
          <w:iCs/>
          <w:color w:val="000000"/>
          <w:sz w:val="26"/>
          <w:szCs w:val="26"/>
          <w:lang w:val="fr-FR"/>
        </w:rPr>
        <w:t>Khái niệm tiền lương:</w:t>
      </w:r>
      <w:r w:rsidR="00AD1459">
        <w:rPr>
          <w:rFonts w:cs="Times New Roman"/>
          <w:b/>
          <w:i/>
          <w:iCs/>
          <w:color w:val="000000"/>
          <w:sz w:val="26"/>
          <w:szCs w:val="26"/>
          <w:lang w:val="fr-FR"/>
        </w:rPr>
        <w:t xml:space="preserve"> (0,5 điểm)</w:t>
      </w:r>
    </w:p>
    <w:p w:rsidR="005507E1" w:rsidRPr="0032770E" w:rsidRDefault="005507E1" w:rsidP="005507E1">
      <w:pPr>
        <w:autoSpaceDE w:val="0"/>
        <w:autoSpaceDN w:val="0"/>
        <w:adjustRightInd w:val="0"/>
        <w:spacing w:before="60" w:after="60" w:line="240" w:lineRule="auto"/>
        <w:jc w:val="both"/>
        <w:rPr>
          <w:rFonts w:cs="Times New Roman"/>
          <w:color w:val="000000"/>
          <w:sz w:val="26"/>
          <w:szCs w:val="26"/>
          <w:lang w:val="fr-FR"/>
        </w:rPr>
      </w:pPr>
      <w:r w:rsidRPr="0032770E">
        <w:rPr>
          <w:rFonts w:cs="Times New Roman"/>
          <w:color w:val="000000"/>
          <w:sz w:val="26"/>
          <w:szCs w:val="26"/>
          <w:lang w:val="fr-FR"/>
        </w:rPr>
        <w:t>Tiền lương của người lao động do hai bên thỏa thuận trong hợp đồng lao động và được trả theo năng suất lao động, chất lượng và hiệu quả công việc. Mức lương người lao động không được thấp hơn mức lương tối thiểu do Nhà nước quy định.</w:t>
      </w:r>
    </w:p>
    <w:p w:rsidR="005507E1" w:rsidRPr="0032770E" w:rsidRDefault="005507E1" w:rsidP="005507E1">
      <w:pPr>
        <w:autoSpaceDE w:val="0"/>
        <w:autoSpaceDN w:val="0"/>
        <w:adjustRightInd w:val="0"/>
        <w:spacing w:before="60" w:after="60" w:line="240" w:lineRule="auto"/>
        <w:jc w:val="both"/>
        <w:rPr>
          <w:rFonts w:cs="Times New Roman"/>
          <w:color w:val="000000"/>
          <w:sz w:val="26"/>
          <w:szCs w:val="26"/>
          <w:lang w:val="fr-FR"/>
        </w:rPr>
      </w:pPr>
      <w:r w:rsidRPr="0032770E">
        <w:rPr>
          <w:rFonts w:cs="Times New Roman"/>
          <w:color w:val="000000"/>
          <w:sz w:val="26"/>
          <w:szCs w:val="26"/>
          <w:lang w:val="fr-FR"/>
        </w:rPr>
        <w:lastRenderedPageBreak/>
        <w:t>Tiền lương là một phạm trù kinh tế thuộc lĩnh vực quan hệ sản xuất, do đó tiền lương hợp lý sẽ tạo động lực mạnh mẽ để thúc đẩy sản xuất phát triển và ngược lại nó sẽ kiềm hãm sản xuất.</w:t>
      </w:r>
    </w:p>
    <w:p w:rsidR="005507E1" w:rsidRPr="0032770E" w:rsidRDefault="005507E1" w:rsidP="005507E1">
      <w:pPr>
        <w:autoSpaceDE w:val="0"/>
        <w:autoSpaceDN w:val="0"/>
        <w:adjustRightInd w:val="0"/>
        <w:spacing w:before="60" w:after="60" w:line="240" w:lineRule="auto"/>
        <w:jc w:val="both"/>
        <w:rPr>
          <w:rFonts w:cs="Times New Roman"/>
          <w:b/>
          <w:i/>
          <w:iCs/>
          <w:color w:val="000000"/>
          <w:sz w:val="26"/>
          <w:szCs w:val="26"/>
          <w:lang w:val="fr-FR"/>
        </w:rPr>
      </w:pPr>
      <w:r w:rsidRPr="0032770E">
        <w:rPr>
          <w:rFonts w:cs="Times New Roman"/>
          <w:b/>
          <w:i/>
          <w:iCs/>
          <w:color w:val="000000"/>
          <w:sz w:val="26"/>
          <w:szCs w:val="26"/>
          <w:lang w:val="fr-FR"/>
        </w:rPr>
        <w:t>Vai trò đòn bẩy kinh tế của tiền lương</w:t>
      </w:r>
      <w:r w:rsidR="00AD1459">
        <w:rPr>
          <w:rFonts w:cs="Times New Roman"/>
          <w:b/>
          <w:i/>
          <w:iCs/>
          <w:color w:val="000000"/>
          <w:sz w:val="26"/>
          <w:szCs w:val="26"/>
          <w:lang w:val="fr-FR"/>
        </w:rPr>
        <w:t xml:space="preserve"> (2 ý, mỗi ý 0,5 điểm)</w:t>
      </w:r>
    </w:p>
    <w:p w:rsidR="005507E1" w:rsidRPr="00434436" w:rsidRDefault="005507E1" w:rsidP="005507E1">
      <w:pPr>
        <w:autoSpaceDE w:val="0"/>
        <w:autoSpaceDN w:val="0"/>
        <w:adjustRightInd w:val="0"/>
        <w:spacing w:before="60" w:after="60" w:line="240" w:lineRule="auto"/>
        <w:jc w:val="both"/>
        <w:rPr>
          <w:rFonts w:cs="Times New Roman"/>
          <w:color w:val="000000"/>
          <w:sz w:val="26"/>
          <w:szCs w:val="26"/>
          <w:lang w:val="fr-FR"/>
        </w:rPr>
      </w:pPr>
      <w:r w:rsidRPr="00434436">
        <w:rPr>
          <w:rFonts w:cs="Times New Roman"/>
          <w:color w:val="000000"/>
          <w:sz w:val="26"/>
          <w:szCs w:val="26"/>
          <w:lang w:val="fr-FR"/>
        </w:rPr>
        <w:t>Muốn cho các mặt quản lý đi vào nề nếp và đạt hiệu quả cao, một vấn đề quan trọng là phải có một chế độ tiền lương hợp lý cho lao động.</w:t>
      </w:r>
    </w:p>
    <w:p w:rsidR="005507E1" w:rsidRPr="00434436" w:rsidRDefault="005507E1" w:rsidP="005507E1">
      <w:pPr>
        <w:autoSpaceDE w:val="0"/>
        <w:autoSpaceDN w:val="0"/>
        <w:adjustRightInd w:val="0"/>
        <w:spacing w:before="60" w:after="60" w:line="240" w:lineRule="auto"/>
        <w:jc w:val="both"/>
        <w:rPr>
          <w:rFonts w:cs="Times New Roman"/>
          <w:color w:val="000000"/>
          <w:sz w:val="26"/>
          <w:szCs w:val="26"/>
          <w:lang w:val="fr-FR"/>
        </w:rPr>
      </w:pPr>
      <w:r w:rsidRPr="00434436">
        <w:rPr>
          <w:rFonts w:cs="Times New Roman"/>
          <w:color w:val="000000"/>
          <w:sz w:val="26"/>
          <w:szCs w:val="26"/>
          <w:lang w:val="fr-FR"/>
        </w:rPr>
        <w:t>Xét về mặt kinh tế: tiền lương đóng vai trò quyết định trong ổn định và phát triển kinh tế gia đình. Người lao động dùng tiền lương để trang trải các chi phí trong gia đình, phân còn lại để tích lũy tạo điều kiện cho người lao động yên tâm, phấn khởi làm việc, đó chính là động lực thúc đẩy sản xuất phát triển. Ngược lại, sẽ làm cho mức sống của họ giảm sút, gặp khó khăn về kinh tế, không tạo ra động lực để thúc đẩy sản xuất phát triển.</w:t>
      </w:r>
    </w:p>
    <w:p w:rsidR="005507E1" w:rsidRPr="00434436" w:rsidRDefault="005507E1" w:rsidP="005507E1">
      <w:pPr>
        <w:autoSpaceDE w:val="0"/>
        <w:autoSpaceDN w:val="0"/>
        <w:adjustRightInd w:val="0"/>
        <w:spacing w:before="60" w:after="60" w:line="240" w:lineRule="auto"/>
        <w:jc w:val="both"/>
        <w:rPr>
          <w:rFonts w:cs="Times New Roman"/>
          <w:color w:val="000000"/>
          <w:sz w:val="26"/>
          <w:szCs w:val="26"/>
          <w:lang w:val="fr-FR"/>
        </w:rPr>
      </w:pPr>
      <w:r w:rsidRPr="00434436">
        <w:rPr>
          <w:rFonts w:cs="Times New Roman"/>
          <w:color w:val="000000"/>
          <w:sz w:val="26"/>
          <w:szCs w:val="26"/>
          <w:lang w:val="fr-FR"/>
        </w:rPr>
        <w:t>Xét về mặt chính trị - xã hội : Tiền lương không chỉ ảnh hưởng đến tâm tư tình cảm của người lao động đối với doanh nghiệp mà còn đối với xã hội. Nếu tiền lương cao sẽ ảnh hưởng tích cực. Ngược lại, họ sẽ không tha thiết với doanh nghiệp, chán nản công việc, oán trách xã hội, thậm chí mất lòng tin vào xã hội, vào tương lai.</w:t>
      </w:r>
    </w:p>
    <w:p w:rsidR="005507E1" w:rsidRPr="00434436" w:rsidRDefault="005507E1" w:rsidP="005507E1">
      <w:pPr>
        <w:autoSpaceDE w:val="0"/>
        <w:autoSpaceDN w:val="0"/>
        <w:adjustRightInd w:val="0"/>
        <w:spacing w:before="60" w:after="60" w:line="240" w:lineRule="auto"/>
        <w:jc w:val="both"/>
        <w:rPr>
          <w:rFonts w:cs="Times New Roman"/>
          <w:b/>
          <w:i/>
          <w:iCs/>
          <w:color w:val="000000"/>
          <w:sz w:val="26"/>
          <w:szCs w:val="26"/>
          <w:lang w:val="fr-FR"/>
        </w:rPr>
      </w:pPr>
      <w:r w:rsidRPr="00434436">
        <w:rPr>
          <w:rFonts w:cs="Times New Roman"/>
          <w:b/>
          <w:i/>
          <w:iCs/>
          <w:color w:val="000000"/>
          <w:sz w:val="26"/>
          <w:szCs w:val="26"/>
          <w:lang w:val="fr-FR"/>
        </w:rPr>
        <w:t>Các chức năng của tiền lương</w:t>
      </w:r>
      <w:r w:rsidR="00AD1459" w:rsidRPr="00434436">
        <w:rPr>
          <w:rFonts w:cs="Times New Roman"/>
          <w:b/>
          <w:i/>
          <w:iCs/>
          <w:color w:val="000000"/>
          <w:sz w:val="26"/>
          <w:szCs w:val="26"/>
          <w:lang w:val="fr-FR"/>
        </w:rPr>
        <w:t xml:space="preserve"> (4 ý, mỗi ý 0,25 điểm)</w:t>
      </w:r>
    </w:p>
    <w:p w:rsidR="005507E1" w:rsidRPr="00434436" w:rsidRDefault="005507E1" w:rsidP="005507E1">
      <w:pPr>
        <w:autoSpaceDE w:val="0"/>
        <w:autoSpaceDN w:val="0"/>
        <w:adjustRightInd w:val="0"/>
        <w:spacing w:before="60" w:after="60" w:line="240" w:lineRule="auto"/>
        <w:jc w:val="both"/>
        <w:rPr>
          <w:rFonts w:cs="Times New Roman"/>
          <w:color w:val="000000"/>
          <w:sz w:val="26"/>
          <w:szCs w:val="26"/>
          <w:lang w:val="fr-FR"/>
        </w:rPr>
      </w:pPr>
      <w:r w:rsidRPr="00434436">
        <w:rPr>
          <w:rFonts w:cs="Times New Roman"/>
          <w:color w:val="000000"/>
          <w:sz w:val="26"/>
          <w:szCs w:val="26"/>
          <w:lang w:val="fr-FR"/>
        </w:rPr>
        <w:t>Như trên phân tích, ta thấy tiền lương giữ vai trò quan trọng trong công tác quản lý, trong đời sống và cả về mặt chính trị xã hội. Để giữ vững vai trò quan trọng trên, tiền lương phải thể hiện được 4 chức năng sau:</w:t>
      </w:r>
    </w:p>
    <w:p w:rsidR="005507E1" w:rsidRPr="00434436" w:rsidRDefault="005507E1" w:rsidP="005507E1">
      <w:pPr>
        <w:autoSpaceDE w:val="0"/>
        <w:autoSpaceDN w:val="0"/>
        <w:adjustRightInd w:val="0"/>
        <w:spacing w:before="60" w:after="60" w:line="240" w:lineRule="auto"/>
        <w:jc w:val="both"/>
        <w:rPr>
          <w:rFonts w:cs="Times New Roman"/>
          <w:color w:val="000000"/>
          <w:sz w:val="26"/>
          <w:szCs w:val="26"/>
          <w:lang w:val="fr-FR"/>
        </w:rPr>
      </w:pPr>
      <w:r w:rsidRPr="00434436">
        <w:rPr>
          <w:rFonts w:cs="Times New Roman"/>
          <w:color w:val="000000"/>
          <w:sz w:val="26"/>
          <w:szCs w:val="26"/>
          <w:lang w:val="fr-FR"/>
        </w:rPr>
        <w:t>- Tiền lương phải đảm bảo đủ chi phí để tái sản xuất sức lao động.</w:t>
      </w:r>
    </w:p>
    <w:p w:rsidR="005507E1" w:rsidRPr="00434436" w:rsidRDefault="005507E1" w:rsidP="005507E1">
      <w:pPr>
        <w:autoSpaceDE w:val="0"/>
        <w:autoSpaceDN w:val="0"/>
        <w:adjustRightInd w:val="0"/>
        <w:spacing w:before="60" w:after="60" w:line="240" w:lineRule="auto"/>
        <w:jc w:val="both"/>
        <w:rPr>
          <w:rFonts w:cs="Times New Roman"/>
          <w:color w:val="000000"/>
          <w:spacing w:val="-2"/>
          <w:sz w:val="26"/>
          <w:szCs w:val="26"/>
          <w:lang w:val="fr-FR"/>
        </w:rPr>
      </w:pPr>
      <w:r w:rsidRPr="00434436">
        <w:rPr>
          <w:rFonts w:cs="Times New Roman"/>
          <w:color w:val="000000"/>
          <w:spacing w:val="-2"/>
          <w:sz w:val="26"/>
          <w:szCs w:val="26"/>
          <w:lang w:val="fr-FR"/>
        </w:rPr>
        <w:t>- Đảm bảo vai trò kích thích của tiền lương, vì sự thúc ép của tiền lương, người lao động phải có trách nhiệm cao đối với công việc, tiền lương phải tạo được niềm say mê nghề nghiệp</w:t>
      </w:r>
    </w:p>
    <w:p w:rsidR="005507E1" w:rsidRPr="00434436" w:rsidRDefault="005507E1" w:rsidP="005507E1">
      <w:pPr>
        <w:autoSpaceDE w:val="0"/>
        <w:autoSpaceDN w:val="0"/>
        <w:adjustRightInd w:val="0"/>
        <w:spacing w:before="60" w:after="60" w:line="240" w:lineRule="auto"/>
        <w:jc w:val="both"/>
        <w:rPr>
          <w:rFonts w:cs="Times New Roman"/>
          <w:color w:val="000000"/>
          <w:sz w:val="26"/>
          <w:szCs w:val="26"/>
          <w:lang w:val="fr-FR"/>
        </w:rPr>
      </w:pPr>
      <w:r w:rsidRPr="00434436">
        <w:rPr>
          <w:rFonts w:cs="Times New Roman"/>
          <w:color w:val="000000"/>
          <w:sz w:val="26"/>
          <w:szCs w:val="26"/>
          <w:lang w:val="fr-FR"/>
        </w:rPr>
        <w:t>- Bảo đảm vai trò điều phối lao động của tiền lương, với tiền lương thỏa đáng người lao động tự nhận mọi công việc được giao, dù ở đâu, làm gì?</w:t>
      </w:r>
    </w:p>
    <w:p w:rsidR="005507E1" w:rsidRPr="00434436" w:rsidRDefault="005507E1" w:rsidP="005507E1">
      <w:pPr>
        <w:autoSpaceDE w:val="0"/>
        <w:autoSpaceDN w:val="0"/>
        <w:adjustRightInd w:val="0"/>
        <w:spacing w:before="60" w:after="60" w:line="240" w:lineRule="auto"/>
        <w:jc w:val="both"/>
        <w:rPr>
          <w:rFonts w:cs="Times New Roman"/>
          <w:color w:val="000000"/>
          <w:sz w:val="26"/>
          <w:szCs w:val="26"/>
          <w:lang w:val="fr-FR"/>
        </w:rPr>
      </w:pPr>
      <w:r w:rsidRPr="00434436">
        <w:rPr>
          <w:rFonts w:cs="Times New Roman"/>
          <w:color w:val="000000"/>
          <w:sz w:val="26"/>
          <w:szCs w:val="26"/>
          <w:lang w:val="fr-FR"/>
        </w:rPr>
        <w:t>- Vai trò quản lý của tiền lương: doanh nghiệp sử dụng công cụ tiền lương không chỉ với mục đích tạo điều kiện vật chất cho người lao động mà còn với mục đích khác là thông qua tiền lương mà kiểm tra, theo dõi, giám sát người lao động làm việc theo ý đồ của mình, đảm bảo tiền lương chi ra phải đem lại kết quả và hiệu quả rõ rệt.</w:t>
      </w:r>
    </w:p>
    <w:p w:rsidR="005507E1" w:rsidRPr="00434436" w:rsidRDefault="005507E1" w:rsidP="006C5ACB">
      <w:pPr>
        <w:autoSpaceDE w:val="0"/>
        <w:autoSpaceDN w:val="0"/>
        <w:adjustRightInd w:val="0"/>
        <w:spacing w:before="40" w:after="40" w:line="240" w:lineRule="auto"/>
        <w:jc w:val="both"/>
        <w:rPr>
          <w:rFonts w:cs="Times New Roman"/>
          <w:color w:val="000000"/>
          <w:sz w:val="26"/>
          <w:szCs w:val="26"/>
          <w:lang w:val="fr-FR"/>
        </w:rPr>
      </w:pPr>
    </w:p>
    <w:sectPr w:rsidR="005507E1" w:rsidRPr="00434436" w:rsidSect="00B16A70">
      <w:type w:val="continuous"/>
      <w:pgSz w:w="11907" w:h="16840"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9B6" w:rsidRDefault="00DF59B6" w:rsidP="00D1696A">
      <w:pPr>
        <w:spacing w:after="0" w:line="240" w:lineRule="auto"/>
      </w:pPr>
      <w:r>
        <w:separator/>
      </w:r>
    </w:p>
  </w:endnote>
  <w:endnote w:type="continuationSeparator" w:id="0">
    <w:p w:rsidR="00DF59B6" w:rsidRDefault="00DF59B6" w:rsidP="00D16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9B6" w:rsidRDefault="00DF59B6" w:rsidP="00D1696A">
      <w:pPr>
        <w:spacing w:after="0" w:line="240" w:lineRule="auto"/>
      </w:pPr>
      <w:r>
        <w:separator/>
      </w:r>
    </w:p>
  </w:footnote>
  <w:footnote w:type="continuationSeparator" w:id="0">
    <w:p w:rsidR="00DF59B6" w:rsidRDefault="00DF59B6" w:rsidP="00D169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CAA"/>
    <w:rsid w:val="000D733B"/>
    <w:rsid w:val="001366B7"/>
    <w:rsid w:val="00162A48"/>
    <w:rsid w:val="001712FD"/>
    <w:rsid w:val="0018284E"/>
    <w:rsid w:val="001B5B12"/>
    <w:rsid w:val="001F4B7E"/>
    <w:rsid w:val="00230D7F"/>
    <w:rsid w:val="0032770E"/>
    <w:rsid w:val="00367B68"/>
    <w:rsid w:val="003B6DB3"/>
    <w:rsid w:val="00434436"/>
    <w:rsid w:val="004D607C"/>
    <w:rsid w:val="005507E1"/>
    <w:rsid w:val="005703AE"/>
    <w:rsid w:val="00604BAD"/>
    <w:rsid w:val="006A7208"/>
    <w:rsid w:val="006C5ACB"/>
    <w:rsid w:val="006D4548"/>
    <w:rsid w:val="00782EF3"/>
    <w:rsid w:val="00814C55"/>
    <w:rsid w:val="0084705F"/>
    <w:rsid w:val="008A37C9"/>
    <w:rsid w:val="008B7BFD"/>
    <w:rsid w:val="00A80068"/>
    <w:rsid w:val="00AC4629"/>
    <w:rsid w:val="00AD1459"/>
    <w:rsid w:val="00AE41ED"/>
    <w:rsid w:val="00AF2666"/>
    <w:rsid w:val="00B16A70"/>
    <w:rsid w:val="00CD5BF2"/>
    <w:rsid w:val="00D05CAA"/>
    <w:rsid w:val="00D1696A"/>
    <w:rsid w:val="00D425BA"/>
    <w:rsid w:val="00D74DF3"/>
    <w:rsid w:val="00DF59B6"/>
    <w:rsid w:val="00E4308D"/>
    <w:rsid w:val="00E53878"/>
    <w:rsid w:val="00EA72B4"/>
    <w:rsid w:val="00F33D51"/>
    <w:rsid w:val="00F50F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CAA"/>
    <w:pPr>
      <w:spacing w:before="0"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C4629"/>
    <w:pPr>
      <w:spacing w:before="0" w:after="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42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25BA"/>
    <w:rPr>
      <w:rFonts w:ascii="Tahoma" w:hAnsi="Tahoma" w:cs="Tahoma"/>
      <w:sz w:val="16"/>
      <w:szCs w:val="16"/>
    </w:rPr>
  </w:style>
  <w:style w:type="paragraph" w:styleId="Header">
    <w:name w:val="header"/>
    <w:basedOn w:val="Normal"/>
    <w:link w:val="HeaderChar"/>
    <w:uiPriority w:val="99"/>
    <w:unhideWhenUsed/>
    <w:rsid w:val="00D169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696A"/>
  </w:style>
  <w:style w:type="paragraph" w:styleId="Footer">
    <w:name w:val="footer"/>
    <w:basedOn w:val="Normal"/>
    <w:link w:val="FooterChar"/>
    <w:uiPriority w:val="99"/>
    <w:unhideWhenUsed/>
    <w:rsid w:val="00D169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69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CAA"/>
    <w:pPr>
      <w:spacing w:before="0"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C4629"/>
    <w:pPr>
      <w:spacing w:before="0" w:after="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42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25BA"/>
    <w:rPr>
      <w:rFonts w:ascii="Tahoma" w:hAnsi="Tahoma" w:cs="Tahoma"/>
      <w:sz w:val="16"/>
      <w:szCs w:val="16"/>
    </w:rPr>
  </w:style>
  <w:style w:type="paragraph" w:styleId="Header">
    <w:name w:val="header"/>
    <w:basedOn w:val="Normal"/>
    <w:link w:val="HeaderChar"/>
    <w:uiPriority w:val="99"/>
    <w:unhideWhenUsed/>
    <w:rsid w:val="00D169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696A"/>
  </w:style>
  <w:style w:type="paragraph" w:styleId="Footer">
    <w:name w:val="footer"/>
    <w:basedOn w:val="Normal"/>
    <w:link w:val="FooterChar"/>
    <w:uiPriority w:val="99"/>
    <w:unhideWhenUsed/>
    <w:rsid w:val="00D169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6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197</TotalTime>
  <Pages>4</Pages>
  <Words>1145</Words>
  <Characters>6530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 Phuoc Tuan</cp:lastModifiedBy>
  <cp:revision>16</cp:revision>
  <cp:lastPrinted>2016-11-26T00:58:00Z</cp:lastPrinted>
  <dcterms:created xsi:type="dcterms:W3CDTF">2017-11-30T04:18:00Z</dcterms:created>
  <dcterms:modified xsi:type="dcterms:W3CDTF">2017-12-06T10:54:00Z</dcterms:modified>
</cp:coreProperties>
</file>